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D249" w14:textId="77777777" w:rsidR="002C08D8" w:rsidRDefault="00053930" w:rsidP="009A11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 example </w:t>
      </w:r>
      <w:r w:rsidR="009A11C2" w:rsidRPr="009A11C2">
        <w:rPr>
          <w:rFonts w:ascii="Arial" w:hAnsi="Arial" w:cs="Arial"/>
          <w:b/>
          <w:bCs/>
        </w:rPr>
        <w:t>Risk Assessment</w:t>
      </w:r>
      <w:r>
        <w:rPr>
          <w:rFonts w:ascii="Arial" w:hAnsi="Arial" w:cs="Arial"/>
          <w:b/>
          <w:bCs/>
        </w:rPr>
        <w:t xml:space="preserve"> for leading volunteers on a </w:t>
      </w:r>
      <w:r w:rsidR="00004E9F">
        <w:rPr>
          <w:rFonts w:ascii="Arial" w:hAnsi="Arial" w:cs="Arial"/>
          <w:b/>
          <w:bCs/>
        </w:rPr>
        <w:t>Verge Management</w:t>
      </w:r>
      <w:r>
        <w:rPr>
          <w:rFonts w:ascii="Arial" w:hAnsi="Arial" w:cs="Arial"/>
          <w:b/>
          <w:bCs/>
        </w:rPr>
        <w:t xml:space="preserve"> task.</w:t>
      </w:r>
    </w:p>
    <w:p w14:paraId="23FF0826" w14:textId="77777777" w:rsidR="0008500C" w:rsidRPr="009A11C2" w:rsidRDefault="0008500C" w:rsidP="009A11C2">
      <w:pPr>
        <w:jc w:val="center"/>
        <w:rPr>
          <w:rFonts w:ascii="Arial" w:hAnsi="Arial" w:cs="Arial"/>
          <w:b/>
          <w:bCs/>
        </w:rPr>
      </w:pPr>
    </w:p>
    <w:p w14:paraId="09E8542D" w14:textId="77777777" w:rsidR="009E7A42" w:rsidRDefault="009E7A42" w:rsidP="00E63199">
      <w:pPr>
        <w:rPr>
          <w:rFonts w:ascii="Arial" w:hAnsi="Arial" w:cs="Arial"/>
          <w:color w:val="002060"/>
          <w:szCs w:val="22"/>
        </w:rPr>
      </w:pPr>
      <w:bookmarkStart w:id="0" w:name="_Hlk48544906"/>
      <w:r>
        <w:rPr>
          <w:rFonts w:ascii="Arial" w:hAnsi="Arial" w:cs="Arial"/>
          <w:color w:val="002060"/>
          <w:sz w:val="22"/>
          <w:szCs w:val="22"/>
        </w:rPr>
        <w:t>nb ACT insurance covers Wildlife Wardens carrying out work specifically for wildlife where the owner of the site has given permission.</w:t>
      </w:r>
    </w:p>
    <w:p w14:paraId="30F208EE" w14:textId="77777777" w:rsidR="009A11C2" w:rsidRDefault="009E7A42" w:rsidP="00E6319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</w:t>
      </w:r>
      <w:r w:rsidR="007C248A">
        <w:rPr>
          <w:rFonts w:ascii="Arial" w:hAnsi="Arial" w:cs="Arial"/>
          <w:color w:val="002060"/>
          <w:sz w:val="22"/>
          <w:szCs w:val="22"/>
        </w:rPr>
        <w:t xml:space="preserve">of people who aren’t Wildlife Wardens </w:t>
      </w:r>
      <w:r>
        <w:rPr>
          <w:rFonts w:ascii="Arial" w:hAnsi="Arial" w:cs="Arial"/>
          <w:color w:val="002060"/>
          <w:sz w:val="22"/>
          <w:szCs w:val="22"/>
        </w:rPr>
        <w:t xml:space="preserve">(including </w:t>
      </w:r>
      <w:r w:rsidR="007C248A">
        <w:rPr>
          <w:rFonts w:ascii="Arial" w:hAnsi="Arial" w:cs="Arial"/>
          <w:color w:val="002060"/>
          <w:sz w:val="22"/>
          <w:szCs w:val="22"/>
        </w:rPr>
        <w:t xml:space="preserve">work groups, </w:t>
      </w:r>
      <w:r>
        <w:rPr>
          <w:rFonts w:ascii="Arial" w:hAnsi="Arial" w:cs="Arial"/>
          <w:color w:val="002060"/>
          <w:sz w:val="22"/>
          <w:szCs w:val="22"/>
        </w:rPr>
        <w:t xml:space="preserve">training </w:t>
      </w:r>
      <w:r w:rsidR="007C248A">
        <w:rPr>
          <w:rFonts w:ascii="Arial" w:hAnsi="Arial" w:cs="Arial"/>
          <w:color w:val="002060"/>
          <w:sz w:val="22"/>
          <w:szCs w:val="22"/>
        </w:rPr>
        <w:t xml:space="preserve">sessions </w:t>
      </w:r>
      <w:r>
        <w:rPr>
          <w:rFonts w:ascii="Arial" w:hAnsi="Arial" w:cs="Arial"/>
          <w:color w:val="002060"/>
          <w:sz w:val="22"/>
          <w:szCs w:val="22"/>
        </w:rPr>
        <w:t xml:space="preserve">and </w:t>
      </w:r>
      <w:r w:rsidR="007C248A">
        <w:rPr>
          <w:rFonts w:ascii="Arial" w:hAnsi="Arial" w:cs="Arial"/>
          <w:color w:val="002060"/>
          <w:sz w:val="22"/>
          <w:szCs w:val="22"/>
        </w:rPr>
        <w:t xml:space="preserve">guided </w:t>
      </w:r>
      <w:r>
        <w:rPr>
          <w:rFonts w:ascii="Arial" w:hAnsi="Arial" w:cs="Arial"/>
          <w:color w:val="002060"/>
          <w:sz w:val="22"/>
          <w:szCs w:val="22"/>
        </w:rPr>
        <w:t xml:space="preserve">walks), </w:t>
      </w:r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as long as they have taken </w:t>
      </w:r>
      <w:r>
        <w:rPr>
          <w:rFonts w:ascii="Arial" w:hAnsi="Arial" w:cs="Arial"/>
          <w:color w:val="002060"/>
          <w:sz w:val="22"/>
          <w:szCs w:val="22"/>
        </w:rPr>
        <w:t xml:space="preserve">the </w:t>
      </w:r>
      <w:r w:rsidR="007C248A">
        <w:rPr>
          <w:rFonts w:ascii="Arial" w:hAnsi="Arial" w:cs="Arial"/>
          <w:color w:val="002060"/>
          <w:sz w:val="22"/>
          <w:szCs w:val="22"/>
        </w:rPr>
        <w:t xml:space="preserve">ACT </w:t>
      </w:r>
      <w:r>
        <w:rPr>
          <w:rFonts w:ascii="Arial" w:hAnsi="Arial" w:cs="Arial"/>
          <w:color w:val="002060"/>
          <w:sz w:val="22"/>
          <w:szCs w:val="22"/>
        </w:rPr>
        <w:t>Leading Volunteers Course. If you feel you have previous experience and use similar risk assessment methods, please talk to us beforehand.</w:t>
      </w:r>
    </w:p>
    <w:p w14:paraId="504D7058" w14:textId="77777777" w:rsidR="009E7A42" w:rsidRDefault="009E7A42" w:rsidP="00E63199">
      <w:pPr>
        <w:rPr>
          <w:rFonts w:ascii="Arial" w:hAnsi="Arial" w:cs="Arial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9A11C2" w:rsidRPr="009A11C2" w14:paraId="75DC6C0D" w14:textId="77777777" w:rsidTr="0075253B">
        <w:tc>
          <w:tcPr>
            <w:tcW w:w="15559" w:type="dxa"/>
          </w:tcPr>
          <w:p w14:paraId="45DBD0A9" w14:textId="77777777" w:rsidR="009A11C2" w:rsidRDefault="009A11C2" w:rsidP="00E1416F">
            <w:pPr>
              <w:rPr>
                <w:rFonts w:ascii="Arial" w:hAnsi="Arial" w:cs="Arial"/>
                <w:color w:val="002060"/>
                <w:szCs w:val="22"/>
              </w:rPr>
            </w:pPr>
            <w:r w:rsidRPr="009A11C2">
              <w:rPr>
                <w:rFonts w:ascii="Arial" w:hAnsi="Arial" w:cs="Arial"/>
                <w:color w:val="002060"/>
                <w:szCs w:val="22"/>
              </w:rPr>
              <w:t>Narrative and main points</w:t>
            </w:r>
            <w:r w:rsidR="00053930">
              <w:rPr>
                <w:rFonts w:ascii="Arial" w:hAnsi="Arial" w:cs="Arial"/>
                <w:color w:val="002060"/>
                <w:szCs w:val="22"/>
              </w:rPr>
              <w:t xml:space="preserve"> </w:t>
            </w:r>
            <w:r w:rsidR="000E3EAB">
              <w:rPr>
                <w:rFonts w:ascii="Arial" w:hAnsi="Arial" w:cs="Arial"/>
                <w:color w:val="002060"/>
                <w:szCs w:val="22"/>
              </w:rPr>
              <w:t>eg what you are doing, where and with whom</w:t>
            </w:r>
            <w:r w:rsidR="00173237">
              <w:rPr>
                <w:rFonts w:ascii="Arial" w:hAnsi="Arial" w:cs="Arial"/>
                <w:color w:val="002060"/>
                <w:szCs w:val="22"/>
              </w:rPr>
              <w:t xml:space="preserve">. </w:t>
            </w:r>
          </w:p>
          <w:p w14:paraId="1CE0C46E" w14:textId="77777777" w:rsidR="0009527D" w:rsidRPr="009A11C2" w:rsidRDefault="00173237" w:rsidP="0046348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Do you, or your organisation have insurance cover</w:t>
            </w:r>
            <w:r w:rsidR="00053930">
              <w:rPr>
                <w:rFonts w:ascii="Arial" w:hAnsi="Arial" w:cs="Arial"/>
                <w:color w:val="002060"/>
                <w:szCs w:val="22"/>
              </w:rPr>
              <w:t>, or are you using ACT insurance</w:t>
            </w:r>
            <w:r>
              <w:rPr>
                <w:rFonts w:ascii="Arial" w:hAnsi="Arial" w:cs="Arial"/>
                <w:color w:val="002060"/>
                <w:szCs w:val="22"/>
              </w:rPr>
              <w:t xml:space="preserve">? </w:t>
            </w:r>
          </w:p>
        </w:tc>
      </w:tr>
      <w:tr w:rsidR="009A11C2" w:rsidRPr="009A11C2" w14:paraId="1C240CD8" w14:textId="77777777" w:rsidTr="0075253B">
        <w:tc>
          <w:tcPr>
            <w:tcW w:w="15559" w:type="dxa"/>
          </w:tcPr>
          <w:p w14:paraId="242A227D" w14:textId="77777777" w:rsidR="00004DA5" w:rsidRDefault="00004DA5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  <w:r w:rsidRPr="00053930">
              <w:rPr>
                <w:rFonts w:ascii="Arial" w:hAnsi="Arial" w:cs="Arial"/>
                <w:color w:val="002060"/>
                <w:szCs w:val="18"/>
              </w:rPr>
              <w:t>Names of participants:</w:t>
            </w:r>
            <w:r w:rsidRPr="00D76384">
              <w:rPr>
                <w:rFonts w:ascii="Arial" w:hAnsi="Arial" w:cs="Arial"/>
                <w:color w:val="5B9BD5" w:themeColor="accent1"/>
                <w:szCs w:val="18"/>
              </w:rPr>
              <w:t xml:space="preserve"> </w:t>
            </w:r>
            <w:r w:rsidR="00053930">
              <w:rPr>
                <w:rFonts w:ascii="Arial" w:hAnsi="Arial" w:cs="Arial"/>
                <w:color w:val="5B9BD5" w:themeColor="accent1"/>
                <w:szCs w:val="18"/>
              </w:rPr>
              <w:t>These should be listed on a separate form from the training document.</w:t>
            </w:r>
          </w:p>
          <w:p w14:paraId="7F79E14F" w14:textId="77777777" w:rsidR="00920B4E" w:rsidRDefault="00920B4E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</w:p>
          <w:p w14:paraId="01C593FB" w14:textId="77777777" w:rsidR="00004DA5" w:rsidRPr="00053930" w:rsidRDefault="00053930" w:rsidP="009A11C2">
            <w:pPr>
              <w:rPr>
                <w:rFonts w:ascii="Arial" w:hAnsi="Arial" w:cs="Arial"/>
                <w:color w:val="0070C0"/>
                <w:szCs w:val="18"/>
              </w:rPr>
            </w:pPr>
            <w:r>
              <w:rPr>
                <w:rFonts w:ascii="Arial" w:hAnsi="Arial" w:cs="Arial"/>
                <w:color w:val="002060"/>
                <w:szCs w:val="18"/>
              </w:rPr>
              <w:t>Name of first aider</w:t>
            </w:r>
            <w:r w:rsidR="00920B4E" w:rsidRPr="00053930">
              <w:rPr>
                <w:rFonts w:ascii="Arial" w:hAnsi="Arial" w:cs="Arial"/>
                <w:color w:val="002060"/>
                <w:szCs w:val="18"/>
              </w:rPr>
              <w:t xml:space="preserve"> </w:t>
            </w:r>
            <w:r w:rsidRPr="00053930">
              <w:rPr>
                <w:rFonts w:ascii="Arial" w:hAnsi="Arial" w:cs="Arial"/>
                <w:color w:val="002060"/>
                <w:szCs w:val="18"/>
              </w:rPr>
              <w:t>If there is a 1</w:t>
            </w:r>
            <w:r w:rsidRPr="00053930">
              <w:rPr>
                <w:rFonts w:ascii="Arial" w:hAnsi="Arial" w:cs="Arial"/>
                <w:color w:val="002060"/>
                <w:szCs w:val="18"/>
                <w:vertAlign w:val="superscript"/>
              </w:rPr>
              <w:t>st</w:t>
            </w:r>
            <w:r w:rsidRPr="00053930">
              <w:rPr>
                <w:rFonts w:ascii="Arial" w:hAnsi="Arial" w:cs="Arial"/>
                <w:color w:val="002060"/>
                <w:szCs w:val="18"/>
              </w:rPr>
              <w:t xml:space="preserve"> Aider present with current training.</w:t>
            </w:r>
            <w:r>
              <w:rPr>
                <w:rFonts w:ascii="Arial" w:hAnsi="Arial" w:cs="Arial"/>
                <w:color w:val="5B9BD5" w:themeColor="accent1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Cs w:val="18"/>
              </w:rPr>
              <w:t>Only essential if the task involves using dangerous tools such as billhooks.</w:t>
            </w:r>
          </w:p>
          <w:p w14:paraId="13CAB677" w14:textId="77777777" w:rsidR="00053930" w:rsidRPr="00D76384" w:rsidRDefault="00053930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</w:p>
          <w:p w14:paraId="62C6A223" w14:textId="77777777" w:rsidR="009A11C2" w:rsidRPr="00D9144E" w:rsidRDefault="00722C90" w:rsidP="009A11C2">
            <w:pPr>
              <w:rPr>
                <w:rFonts w:ascii="Arial" w:hAnsi="Arial" w:cs="Arial"/>
                <w:b/>
                <w:color w:val="FF0000"/>
                <w:szCs w:val="18"/>
              </w:rPr>
            </w:pPr>
            <w:r w:rsidRPr="00053930">
              <w:rPr>
                <w:rFonts w:ascii="Arial" w:hAnsi="Arial" w:cs="Arial"/>
                <w:color w:val="002060"/>
                <w:szCs w:val="18"/>
              </w:rPr>
              <w:t>Task</w:t>
            </w:r>
            <w:r w:rsidR="00004DA5" w:rsidRPr="00053930">
              <w:rPr>
                <w:rFonts w:ascii="Arial" w:hAnsi="Arial" w:cs="Arial"/>
                <w:color w:val="002060"/>
                <w:szCs w:val="18"/>
              </w:rPr>
              <w:t>:</w:t>
            </w:r>
            <w:r w:rsidR="00053930">
              <w:rPr>
                <w:rFonts w:ascii="Arial" w:hAnsi="Arial" w:cs="Arial"/>
                <w:color w:val="002060"/>
                <w:szCs w:val="18"/>
              </w:rPr>
              <w:t xml:space="preserve"> </w:t>
            </w:r>
            <w:r w:rsidR="003176A7" w:rsidRPr="00053930">
              <w:rPr>
                <w:rFonts w:ascii="Arial" w:hAnsi="Arial" w:cs="Arial"/>
                <w:color w:val="002060"/>
                <w:szCs w:val="18"/>
              </w:rPr>
              <w:t>Verge management next</w:t>
            </w:r>
            <w:r w:rsidR="00404D08" w:rsidRPr="00053930">
              <w:rPr>
                <w:rFonts w:ascii="Arial" w:hAnsi="Arial" w:cs="Arial"/>
                <w:color w:val="002060"/>
                <w:szCs w:val="18"/>
              </w:rPr>
              <w:t xml:space="preserve"> to a busy cycle path</w:t>
            </w:r>
            <w:r w:rsidR="003176A7" w:rsidRPr="00053930">
              <w:rPr>
                <w:rFonts w:ascii="Arial" w:hAnsi="Arial" w:cs="Arial"/>
                <w:color w:val="002060"/>
                <w:szCs w:val="18"/>
              </w:rPr>
              <w:t xml:space="preserve"> and </w:t>
            </w:r>
            <w:r w:rsidR="00053930">
              <w:rPr>
                <w:rFonts w:ascii="Arial" w:hAnsi="Arial" w:cs="Arial"/>
                <w:color w:val="002060"/>
                <w:szCs w:val="18"/>
              </w:rPr>
              <w:t xml:space="preserve">near a quiet </w:t>
            </w:r>
            <w:r w:rsidR="003176A7" w:rsidRPr="00053930">
              <w:rPr>
                <w:rFonts w:ascii="Arial" w:hAnsi="Arial" w:cs="Arial"/>
                <w:color w:val="002060"/>
                <w:szCs w:val="18"/>
              </w:rPr>
              <w:t>road</w:t>
            </w:r>
            <w:r w:rsidR="00053930">
              <w:rPr>
                <w:rFonts w:ascii="Arial" w:hAnsi="Arial" w:cs="Arial"/>
                <w:color w:val="002060"/>
                <w:szCs w:val="18"/>
              </w:rPr>
              <w:t>.</w:t>
            </w:r>
            <w:r w:rsidR="00D9144E">
              <w:rPr>
                <w:rFonts w:ascii="Arial" w:hAnsi="Arial" w:cs="Arial"/>
                <w:color w:val="002060"/>
                <w:szCs w:val="18"/>
              </w:rPr>
              <w:t xml:space="preserve"> </w:t>
            </w:r>
            <w:r w:rsidR="00D9144E" w:rsidRPr="00D9144E">
              <w:rPr>
                <w:rFonts w:ascii="Arial" w:hAnsi="Arial" w:cs="Arial"/>
                <w:b/>
                <w:color w:val="FF0000"/>
                <w:szCs w:val="18"/>
              </w:rPr>
              <w:t>Please DO NOT have work groups close to busy roads!</w:t>
            </w:r>
          </w:p>
          <w:p w14:paraId="7946FE50" w14:textId="77777777" w:rsidR="00004DA5" w:rsidRPr="00D76384" w:rsidRDefault="00004DA5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</w:p>
          <w:p w14:paraId="33974EF4" w14:textId="77777777" w:rsidR="009A11C2" w:rsidRPr="00D9144E" w:rsidRDefault="00D9144E" w:rsidP="009A11C2">
            <w:pPr>
              <w:rPr>
                <w:rFonts w:ascii="Arial" w:hAnsi="Arial" w:cs="Arial"/>
                <w:color w:val="002060"/>
                <w:szCs w:val="18"/>
              </w:rPr>
            </w:pPr>
            <w:r w:rsidRPr="00D9144E">
              <w:rPr>
                <w:rFonts w:ascii="Arial" w:hAnsi="Arial" w:cs="Arial"/>
                <w:color w:val="002060"/>
                <w:szCs w:val="18"/>
              </w:rPr>
              <w:t>Group description</w:t>
            </w:r>
            <w:r w:rsidR="00004DA5" w:rsidRPr="00D9144E">
              <w:rPr>
                <w:rFonts w:ascii="Arial" w:hAnsi="Arial" w:cs="Arial"/>
                <w:color w:val="002060"/>
                <w:szCs w:val="18"/>
              </w:rPr>
              <w:t>:</w:t>
            </w:r>
            <w:r w:rsidRPr="00D9144E">
              <w:rPr>
                <w:rFonts w:ascii="Arial" w:hAnsi="Arial" w:cs="Arial"/>
                <w:color w:val="002060"/>
                <w:szCs w:val="18"/>
              </w:rPr>
              <w:t xml:space="preserve"> </w:t>
            </w:r>
            <w:r w:rsidR="00404D08" w:rsidRPr="00D9144E">
              <w:rPr>
                <w:rFonts w:ascii="Arial" w:hAnsi="Arial" w:cs="Arial"/>
                <w:color w:val="002060"/>
                <w:szCs w:val="18"/>
              </w:rPr>
              <w:t>A group of WWs</w:t>
            </w:r>
            <w:r w:rsidR="00CA6C0D" w:rsidRPr="00D9144E">
              <w:rPr>
                <w:rFonts w:ascii="Arial" w:hAnsi="Arial" w:cs="Arial"/>
                <w:color w:val="002060"/>
                <w:szCs w:val="18"/>
              </w:rPr>
              <w:t xml:space="preserve"> (who have received leading volunteers training)</w:t>
            </w:r>
            <w:r w:rsidR="00404D08" w:rsidRPr="00D9144E">
              <w:rPr>
                <w:rFonts w:ascii="Arial" w:hAnsi="Arial" w:cs="Arial"/>
                <w:color w:val="002060"/>
                <w:szCs w:val="18"/>
              </w:rPr>
              <w:t xml:space="preserve"> </w:t>
            </w:r>
            <w:r w:rsidR="0008500C">
              <w:rPr>
                <w:rFonts w:ascii="Arial" w:hAnsi="Arial" w:cs="Arial"/>
                <w:color w:val="002060"/>
                <w:szCs w:val="18"/>
              </w:rPr>
              <w:t>plus</w:t>
            </w:r>
            <w:r w:rsidR="00404D08" w:rsidRPr="00D9144E">
              <w:rPr>
                <w:rFonts w:ascii="Arial" w:hAnsi="Arial" w:cs="Arial"/>
                <w:color w:val="002060"/>
                <w:szCs w:val="18"/>
              </w:rPr>
              <w:t xml:space="preserve"> other volunteers</w:t>
            </w:r>
            <w:r w:rsidR="0008500C">
              <w:rPr>
                <w:rFonts w:ascii="Arial" w:hAnsi="Arial" w:cs="Arial"/>
                <w:color w:val="002060"/>
                <w:szCs w:val="18"/>
              </w:rPr>
              <w:t>. People have to book in advance for this task because of busy area and restricted working space – maximum ten in group.</w:t>
            </w:r>
          </w:p>
          <w:p w14:paraId="4EBCC546" w14:textId="77777777" w:rsidR="00004DA5" w:rsidRPr="00D76384" w:rsidRDefault="00004DA5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</w:p>
          <w:p w14:paraId="3AE8F814" w14:textId="77777777" w:rsidR="00004DA5" w:rsidRPr="00D76384" w:rsidRDefault="00004DA5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  <w:r w:rsidRPr="000254AE">
              <w:rPr>
                <w:rFonts w:ascii="Arial" w:hAnsi="Arial" w:cs="Arial"/>
                <w:color w:val="44546A" w:themeColor="text2"/>
                <w:szCs w:val="18"/>
              </w:rPr>
              <w:t xml:space="preserve">Date and time: </w:t>
            </w:r>
            <w:r w:rsidRPr="00D76384">
              <w:rPr>
                <w:rFonts w:ascii="Arial" w:hAnsi="Arial" w:cs="Arial"/>
                <w:color w:val="5B9BD5" w:themeColor="accent1"/>
                <w:szCs w:val="18"/>
                <w:highlight w:val="yellow"/>
              </w:rPr>
              <w:t>…..</w:t>
            </w:r>
          </w:p>
          <w:p w14:paraId="1681F574" w14:textId="77777777" w:rsidR="00004DA5" w:rsidRPr="00D76384" w:rsidRDefault="00004DA5" w:rsidP="009A11C2">
            <w:pPr>
              <w:rPr>
                <w:rFonts w:ascii="Arial" w:hAnsi="Arial" w:cs="Arial"/>
                <w:color w:val="5B9BD5" w:themeColor="accent1"/>
                <w:szCs w:val="18"/>
              </w:rPr>
            </w:pPr>
          </w:p>
          <w:p w14:paraId="12B222FC" w14:textId="77777777" w:rsidR="00722C90" w:rsidRDefault="00722C90" w:rsidP="009A11C2">
            <w:pPr>
              <w:rPr>
                <w:rFonts w:ascii="Arial" w:hAnsi="Arial" w:cs="Arial"/>
                <w:color w:val="002060"/>
                <w:szCs w:val="18"/>
              </w:rPr>
            </w:pPr>
            <w:r w:rsidRPr="0008500C">
              <w:rPr>
                <w:rFonts w:ascii="Arial" w:hAnsi="Arial" w:cs="Arial"/>
                <w:color w:val="002060"/>
                <w:szCs w:val="18"/>
              </w:rPr>
              <w:t>Insurance</w:t>
            </w:r>
            <w:r w:rsidR="00004DA5" w:rsidRPr="0008500C">
              <w:rPr>
                <w:rFonts w:ascii="Arial" w:hAnsi="Arial" w:cs="Arial"/>
                <w:color w:val="002060"/>
                <w:szCs w:val="18"/>
              </w:rPr>
              <w:t>:</w:t>
            </w:r>
            <w:r w:rsidR="0008500C" w:rsidRPr="0008500C">
              <w:rPr>
                <w:rFonts w:ascii="Arial" w:hAnsi="Arial" w:cs="Arial"/>
                <w:color w:val="002060"/>
                <w:szCs w:val="18"/>
              </w:rPr>
              <w:t xml:space="preserve"> Using </w:t>
            </w:r>
            <w:r w:rsidR="00404D08" w:rsidRPr="0008500C">
              <w:rPr>
                <w:rFonts w:ascii="Arial" w:hAnsi="Arial" w:cs="Arial"/>
                <w:color w:val="002060"/>
                <w:szCs w:val="18"/>
              </w:rPr>
              <w:t>ACT policy</w:t>
            </w:r>
          </w:p>
          <w:p w14:paraId="56F4C7BB" w14:textId="77777777" w:rsidR="0008500C" w:rsidRDefault="0008500C" w:rsidP="009A11C2">
            <w:pPr>
              <w:rPr>
                <w:rFonts w:ascii="Arial" w:hAnsi="Arial" w:cs="Arial"/>
                <w:color w:val="002060"/>
                <w:szCs w:val="18"/>
              </w:rPr>
            </w:pPr>
          </w:p>
          <w:p w14:paraId="079F34E4" w14:textId="77777777" w:rsidR="0008500C" w:rsidRDefault="0008500C" w:rsidP="009A11C2">
            <w:pPr>
              <w:rPr>
                <w:rFonts w:ascii="Arial" w:hAnsi="Arial" w:cs="Arial"/>
                <w:color w:val="002060"/>
                <w:szCs w:val="18"/>
              </w:rPr>
            </w:pPr>
            <w:r>
              <w:rPr>
                <w:rFonts w:ascii="Arial" w:hAnsi="Arial" w:cs="Arial"/>
                <w:color w:val="002060"/>
                <w:szCs w:val="18"/>
              </w:rPr>
              <w:t xml:space="preserve">Nb The Likelihood x Seriousness score should be 6 or under. If it is over 6 and no more than 12, then look for measures that will reduce the risk. </w:t>
            </w:r>
          </w:p>
          <w:p w14:paraId="01BCCE26" w14:textId="77777777" w:rsidR="0008500C" w:rsidRPr="0008500C" w:rsidRDefault="0008500C" w:rsidP="009A11C2">
            <w:pPr>
              <w:rPr>
                <w:rFonts w:ascii="Arial" w:hAnsi="Arial" w:cs="Arial"/>
                <w:color w:val="FF0000"/>
                <w:szCs w:val="18"/>
              </w:rPr>
            </w:pPr>
            <w:r w:rsidRPr="0008500C">
              <w:rPr>
                <w:rFonts w:ascii="Arial" w:hAnsi="Arial" w:cs="Arial"/>
                <w:color w:val="FF0000"/>
                <w:szCs w:val="18"/>
              </w:rPr>
              <w:t xml:space="preserve">If it is over 12 then the task is too dangerous and needs to be completely re-thought. </w:t>
            </w:r>
          </w:p>
          <w:p w14:paraId="433D2793" w14:textId="77777777" w:rsidR="009A11C2" w:rsidRPr="009A11C2" w:rsidRDefault="009A11C2" w:rsidP="00E1416F">
            <w:pPr>
              <w:rPr>
                <w:rFonts w:ascii="Arial" w:hAnsi="Arial" w:cs="Arial"/>
                <w:color w:val="002060"/>
              </w:rPr>
            </w:pPr>
          </w:p>
        </w:tc>
      </w:tr>
    </w:tbl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350"/>
        <w:gridCol w:w="1276"/>
        <w:gridCol w:w="1276"/>
        <w:gridCol w:w="1559"/>
      </w:tblGrid>
      <w:tr w:rsidR="009A11C2" w:rsidRPr="009A11C2" w14:paraId="700C2844" w14:textId="77777777" w:rsidTr="0075253B">
        <w:tc>
          <w:tcPr>
            <w:tcW w:w="5103" w:type="dxa"/>
          </w:tcPr>
          <w:p w14:paraId="2E0D8E2A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</w:tc>
        <w:tc>
          <w:tcPr>
            <w:tcW w:w="6350" w:type="dxa"/>
          </w:tcPr>
          <w:p w14:paraId="5913B6F9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276" w:type="dxa"/>
          </w:tcPr>
          <w:p w14:paraId="645F66DD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proofErr w:type="spellStart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Likeli</w:t>
            </w:r>
            <w:proofErr w:type="spellEnd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-hood </w:t>
            </w:r>
          </w:p>
          <w:p w14:paraId="3AFA2884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9F12FF0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24C8D7D1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80C274B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154C5532" w14:textId="77777777" w:rsid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2C6D16B0" w14:textId="77777777" w:rsidR="005D543F" w:rsidRP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</w:tr>
      <w:tr w:rsidR="009A11C2" w:rsidRPr="009A11C2" w14:paraId="4C764101" w14:textId="77777777" w:rsidTr="00126576">
        <w:tc>
          <w:tcPr>
            <w:tcW w:w="5103" w:type="dxa"/>
          </w:tcPr>
          <w:p w14:paraId="1D7199BD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A23A3D4" w14:textId="77777777" w:rsidR="00DC70E6" w:rsidRDefault="00722C90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Collision </w:t>
            </w:r>
            <w:r w:rsidR="00D434D7">
              <w:rPr>
                <w:rFonts w:ascii="Arial" w:hAnsi="Arial" w:cs="Arial"/>
                <w:color w:val="002060"/>
                <w:szCs w:val="24"/>
              </w:rPr>
              <w:t xml:space="preserve">of volunteers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with </w:t>
            </w:r>
            <w:r w:rsidR="00404D08">
              <w:rPr>
                <w:rFonts w:ascii="Arial" w:hAnsi="Arial" w:cs="Arial"/>
                <w:color w:val="002060"/>
                <w:szCs w:val="24"/>
              </w:rPr>
              <w:t>cyclists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on the path</w:t>
            </w:r>
          </w:p>
          <w:p w14:paraId="3450D063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1B572DAC" w14:textId="77777777" w:rsidR="009A11C2" w:rsidRPr="00404D08" w:rsidRDefault="00722C90" w:rsidP="00404D0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404D08">
              <w:rPr>
                <w:rFonts w:ascii="Arial" w:hAnsi="Arial" w:cs="Arial"/>
                <w:color w:val="002060"/>
                <w:szCs w:val="24"/>
              </w:rPr>
              <w:t>Ensure volunteers are well briefed</w:t>
            </w:r>
            <w:r w:rsidR="00404D08" w:rsidRPr="00404D08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7A7FF2CD" w14:textId="77777777" w:rsidR="00722C90" w:rsidRDefault="00722C90" w:rsidP="00404D0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404D08">
              <w:rPr>
                <w:rFonts w:ascii="Arial" w:hAnsi="Arial" w:cs="Arial"/>
                <w:color w:val="002060"/>
                <w:szCs w:val="24"/>
              </w:rPr>
              <w:t>Avoid the busiest times (</w:t>
            </w:r>
            <w:r w:rsidR="0008500C">
              <w:rPr>
                <w:rFonts w:ascii="Arial" w:hAnsi="Arial" w:cs="Arial"/>
                <w:color w:val="002060"/>
                <w:szCs w:val="24"/>
              </w:rPr>
              <w:t>w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>eekends</w:t>
            </w:r>
            <w:r w:rsidR="00404D08">
              <w:rPr>
                <w:rFonts w:ascii="Arial" w:hAnsi="Arial" w:cs="Arial"/>
                <w:color w:val="002060"/>
                <w:szCs w:val="24"/>
              </w:rPr>
              <w:t xml:space="preserve"> and 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>school holidays</w:t>
            </w:r>
            <w:r w:rsidR="00404D08">
              <w:rPr>
                <w:rFonts w:ascii="Arial" w:hAnsi="Arial" w:cs="Arial"/>
                <w:color w:val="002060"/>
                <w:szCs w:val="24"/>
              </w:rPr>
              <w:t>. I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>f possible</w:t>
            </w:r>
            <w:r w:rsidR="006C6E6F">
              <w:rPr>
                <w:rFonts w:ascii="Arial" w:hAnsi="Arial" w:cs="Arial"/>
                <w:color w:val="002060"/>
                <w:szCs w:val="24"/>
              </w:rPr>
              <w:t>,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 xml:space="preserve"> work early in the morning or </w:t>
            </w:r>
            <w:r w:rsidR="00404D08">
              <w:rPr>
                <w:rFonts w:ascii="Arial" w:hAnsi="Arial" w:cs="Arial"/>
                <w:color w:val="002060"/>
                <w:szCs w:val="24"/>
              </w:rPr>
              <w:t xml:space="preserve">in 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>the evening)</w:t>
            </w:r>
          </w:p>
          <w:p w14:paraId="1992A214" w14:textId="77777777" w:rsidR="00722C90" w:rsidRDefault="00722C90" w:rsidP="00E1416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404D08">
              <w:rPr>
                <w:rFonts w:ascii="Arial" w:hAnsi="Arial" w:cs="Arial"/>
                <w:color w:val="002060"/>
                <w:szCs w:val="24"/>
              </w:rPr>
              <w:t>Put warning cones on the grass next to the cycle path to alert cyclists to potential hazard.</w:t>
            </w:r>
          </w:p>
          <w:p w14:paraId="296099A1" w14:textId="77777777" w:rsidR="00404D08" w:rsidRDefault="00722C90" w:rsidP="00E1416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404D08">
              <w:rPr>
                <w:rFonts w:ascii="Arial" w:hAnsi="Arial" w:cs="Arial"/>
                <w:color w:val="002060"/>
                <w:szCs w:val="24"/>
              </w:rPr>
              <w:t>Depending on the number of volunteers</w:t>
            </w:r>
            <w:r w:rsidR="00D434D7" w:rsidRPr="00404D08">
              <w:rPr>
                <w:rFonts w:ascii="Arial" w:hAnsi="Arial" w:cs="Arial"/>
                <w:color w:val="002060"/>
                <w:szCs w:val="24"/>
              </w:rPr>
              <w:t>, deploy one or two to warn workers of the approach of cyclists, and halt work until they are past.</w:t>
            </w:r>
          </w:p>
          <w:p w14:paraId="79F29073" w14:textId="77777777" w:rsidR="00722C90" w:rsidRDefault="00D434D7" w:rsidP="00E1416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404D08">
              <w:rPr>
                <w:rFonts w:ascii="Arial" w:hAnsi="Arial" w:cs="Arial"/>
                <w:color w:val="002060"/>
                <w:szCs w:val="24"/>
              </w:rPr>
              <w:lastRenderedPageBreak/>
              <w:t xml:space="preserve">If the path is busier than expected, abandon the </w:t>
            </w:r>
            <w:r w:rsidR="00E565AD" w:rsidRPr="00404D08">
              <w:rPr>
                <w:rFonts w:ascii="Arial" w:hAnsi="Arial" w:cs="Arial"/>
                <w:color w:val="002060"/>
                <w:szCs w:val="24"/>
              </w:rPr>
              <w:t>work,</w:t>
            </w:r>
            <w:r w:rsidRPr="00404D08">
              <w:rPr>
                <w:rFonts w:ascii="Arial" w:hAnsi="Arial" w:cs="Arial"/>
                <w:color w:val="002060"/>
                <w:szCs w:val="24"/>
              </w:rPr>
              <w:t xml:space="preserve"> and rearrange for a less busy time.</w:t>
            </w:r>
          </w:p>
          <w:p w14:paraId="699C793F" w14:textId="77777777" w:rsidR="0008500C" w:rsidRDefault="00541832" w:rsidP="0054183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V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ols </w:t>
            </w:r>
            <w:r>
              <w:rPr>
                <w:rFonts w:ascii="Arial" w:hAnsi="Arial" w:cs="Arial"/>
                <w:color w:val="002060"/>
                <w:szCs w:val="24"/>
              </w:rPr>
              <w:t>must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 bring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and wear a </w:t>
            </w:r>
            <w:r w:rsidR="0008500C">
              <w:rPr>
                <w:rFonts w:ascii="Arial" w:hAnsi="Arial" w:cs="Arial"/>
                <w:color w:val="002060"/>
                <w:szCs w:val="24"/>
              </w:rPr>
              <w:t>hi</w:t>
            </w:r>
            <w:r>
              <w:rPr>
                <w:rFonts w:ascii="Arial" w:hAnsi="Arial" w:cs="Arial"/>
                <w:color w:val="002060"/>
                <w:szCs w:val="24"/>
              </w:rPr>
              <w:t>gh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-viz vests/jackets, or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organiser must </w:t>
            </w:r>
            <w:r w:rsidR="0008500C">
              <w:rPr>
                <w:rFonts w:ascii="Arial" w:hAnsi="Arial" w:cs="Arial"/>
                <w:color w:val="002060"/>
                <w:szCs w:val="24"/>
              </w:rPr>
              <w:t>provide them</w:t>
            </w:r>
            <w:r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32E44E43" w14:textId="77777777" w:rsidR="00541832" w:rsidRPr="00404D08" w:rsidRDefault="00541832" w:rsidP="00541832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7B9B3B26" w14:textId="77777777" w:rsidR="00D434D7" w:rsidRPr="009A11C2" w:rsidRDefault="006C6E6F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0D3926B4" w14:textId="77777777" w:rsidR="00D434D7" w:rsidRPr="009A11C2" w:rsidRDefault="00D434D7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648E91A5" w14:textId="77777777" w:rsidR="009A11C2" w:rsidRPr="009A11C2" w:rsidRDefault="00D434D7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9A11C2" w:rsidRPr="009A11C2" w14:paraId="0FCA6C0A" w14:textId="77777777" w:rsidTr="00126576">
        <w:tc>
          <w:tcPr>
            <w:tcW w:w="5103" w:type="dxa"/>
          </w:tcPr>
          <w:p w14:paraId="6FA8A9F0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348C4F94" w14:textId="77777777" w:rsidR="00DC70E6" w:rsidRDefault="00D434D7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Collision of cyclists with equipment</w:t>
            </w:r>
          </w:p>
          <w:p w14:paraId="05D5B01E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71D23015" w14:textId="77777777" w:rsidR="00D434D7" w:rsidRDefault="00D434D7" w:rsidP="003176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 w:rsidRPr="006C6E6F">
              <w:rPr>
                <w:rFonts w:ascii="Arial" w:hAnsi="Arial" w:cs="Arial"/>
                <w:color w:val="002060"/>
                <w:szCs w:val="24"/>
              </w:rPr>
              <w:t>Ensure that volunteers are well briefed on the need to ensure that all equipment is kept on the grass verge and does not intrude onto the cycle path.</w:t>
            </w:r>
          </w:p>
          <w:p w14:paraId="278B96E2" w14:textId="77777777" w:rsidR="00541832" w:rsidRPr="003176A7" w:rsidRDefault="00541832" w:rsidP="00541832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31281C51" w14:textId="77777777" w:rsidR="009A11C2" w:rsidRPr="009A11C2" w:rsidRDefault="0008500C" w:rsidP="004B28F1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6AD31C73" w14:textId="77777777" w:rsidR="009A11C2" w:rsidRPr="009A11C2" w:rsidRDefault="0008500C" w:rsidP="004B28F1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1559" w:type="dxa"/>
            <w:shd w:val="clear" w:color="auto" w:fill="00B050"/>
          </w:tcPr>
          <w:p w14:paraId="3FF75D7D" w14:textId="77777777" w:rsidR="009A11C2" w:rsidRPr="009A11C2" w:rsidRDefault="0008500C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9A11C2" w:rsidRPr="009A11C2" w14:paraId="65665421" w14:textId="77777777" w:rsidTr="00126576">
        <w:tc>
          <w:tcPr>
            <w:tcW w:w="5103" w:type="dxa"/>
          </w:tcPr>
          <w:p w14:paraId="639F7720" w14:textId="77777777" w:rsidR="009A11C2" w:rsidRDefault="004B28F1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Volunteer trips and slips. </w:t>
            </w:r>
            <w:r w:rsidR="006E1D9E">
              <w:rPr>
                <w:rFonts w:ascii="Arial" w:hAnsi="Arial" w:cs="Arial"/>
                <w:color w:val="002060"/>
                <w:szCs w:val="24"/>
              </w:rPr>
              <w:t>Part of the site is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on a </w:t>
            </w:r>
            <w:r w:rsidR="006E1D9E">
              <w:rPr>
                <w:rFonts w:ascii="Arial" w:hAnsi="Arial" w:cs="Arial"/>
                <w:color w:val="002060"/>
                <w:szCs w:val="24"/>
              </w:rPr>
              <w:t xml:space="preserve">steep </w:t>
            </w:r>
            <w:r>
              <w:rPr>
                <w:rFonts w:ascii="Arial" w:hAnsi="Arial" w:cs="Arial"/>
                <w:color w:val="002060"/>
                <w:szCs w:val="24"/>
              </w:rPr>
              <w:t>slope and many volunteers are in the older age group.</w:t>
            </w:r>
          </w:p>
          <w:p w14:paraId="77A9E901" w14:textId="77777777" w:rsidR="00DC70E6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4C5CB829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1C11CCD8" w14:textId="77777777" w:rsidR="004B28F1" w:rsidRPr="00D015E5" w:rsidRDefault="004B28F1" w:rsidP="00D015E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D015E5">
              <w:rPr>
                <w:rFonts w:ascii="Arial" w:hAnsi="Arial" w:cs="Arial"/>
                <w:color w:val="002060"/>
                <w:szCs w:val="24"/>
              </w:rPr>
              <w:t>Ensure that volunteers are well briefed on</w:t>
            </w:r>
            <w:r w:rsidR="00D015E5" w:rsidRPr="00D015E5">
              <w:rPr>
                <w:rFonts w:ascii="Arial" w:hAnsi="Arial" w:cs="Arial"/>
                <w:color w:val="002060"/>
                <w:szCs w:val="24"/>
              </w:rPr>
              <w:t>:</w:t>
            </w:r>
          </w:p>
          <w:p w14:paraId="71EC4D09" w14:textId="77777777" w:rsidR="00D015E5" w:rsidRDefault="00D015E5" w:rsidP="00D015E5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</w:t>
            </w:r>
            <w:r w:rsidR="004B28F1" w:rsidRPr="00D015E5">
              <w:rPr>
                <w:rFonts w:ascii="Arial" w:hAnsi="Arial" w:cs="Arial"/>
                <w:color w:val="002060"/>
                <w:szCs w:val="24"/>
              </w:rPr>
              <w:t>he need to wear suitable clothing and footwear.</w:t>
            </w:r>
          </w:p>
          <w:p w14:paraId="115458EB" w14:textId="77777777" w:rsidR="00D015E5" w:rsidRDefault="00D015E5" w:rsidP="00D015E5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</w:t>
            </w:r>
            <w:r w:rsidR="004B28F1" w:rsidRPr="00D015E5">
              <w:rPr>
                <w:rFonts w:ascii="Arial" w:hAnsi="Arial" w:cs="Arial"/>
                <w:color w:val="002060"/>
                <w:szCs w:val="24"/>
              </w:rPr>
              <w:t>o take sensible decisions to work within their own capability.</w:t>
            </w:r>
          </w:p>
          <w:p w14:paraId="6BE3F294" w14:textId="77777777" w:rsidR="00D015E5" w:rsidRDefault="00D015E5" w:rsidP="00D015E5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" w:hAnsi="Arial" w:cs="Arial"/>
                <w:color w:val="002060"/>
                <w:szCs w:val="24"/>
              </w:rPr>
            </w:pPr>
            <w:r w:rsidRPr="00D015E5">
              <w:rPr>
                <w:rFonts w:ascii="Arial" w:hAnsi="Arial" w:cs="Arial"/>
                <w:color w:val="002060"/>
                <w:szCs w:val="24"/>
              </w:rPr>
              <w:t>I</w:t>
            </w:r>
            <w:r w:rsidR="004B28F1" w:rsidRPr="00D015E5">
              <w:rPr>
                <w:rFonts w:ascii="Arial" w:hAnsi="Arial" w:cs="Arial"/>
                <w:color w:val="002060"/>
                <w:szCs w:val="24"/>
              </w:rPr>
              <w:t>f working with a partner, to ensure that the task and the proposed means of tackling it is within the capacity of the partner.</w:t>
            </w:r>
          </w:p>
          <w:p w14:paraId="22DE1559" w14:textId="77777777" w:rsidR="004B28F1" w:rsidRPr="00D015E5" w:rsidRDefault="00D015E5" w:rsidP="00D015E5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</w:t>
            </w:r>
            <w:r w:rsidR="004B28F1" w:rsidRPr="00D015E5">
              <w:rPr>
                <w:rFonts w:ascii="Arial" w:hAnsi="Arial" w:cs="Arial"/>
                <w:color w:val="002060"/>
                <w:szCs w:val="24"/>
              </w:rPr>
              <w:t>hat they are volunteers, and can call it a day when cold, tired, or have had enough.</w:t>
            </w:r>
          </w:p>
          <w:p w14:paraId="3CE5BB4B" w14:textId="77777777" w:rsidR="004B28F1" w:rsidRDefault="004B28F1" w:rsidP="00D015E5">
            <w:pPr>
              <w:ind w:left="360"/>
              <w:rPr>
                <w:rFonts w:ascii="Arial" w:hAnsi="Arial" w:cs="Arial"/>
                <w:color w:val="002060"/>
                <w:szCs w:val="24"/>
              </w:rPr>
            </w:pPr>
          </w:p>
          <w:p w14:paraId="544EFC6B" w14:textId="77777777" w:rsidR="004B28F1" w:rsidRDefault="004B28F1" w:rsidP="00D015E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Cs w:val="24"/>
              </w:rPr>
            </w:pPr>
            <w:r w:rsidRPr="00D015E5">
              <w:rPr>
                <w:rFonts w:ascii="Arial" w:hAnsi="Arial" w:cs="Arial"/>
                <w:color w:val="002060"/>
                <w:szCs w:val="24"/>
              </w:rPr>
              <w:t xml:space="preserve">Abandon work if the weather deteriorates </w:t>
            </w:r>
            <w:r w:rsidR="00330A94" w:rsidRPr="00D015E5">
              <w:rPr>
                <w:rFonts w:ascii="Arial" w:hAnsi="Arial" w:cs="Arial"/>
                <w:color w:val="002060"/>
                <w:szCs w:val="24"/>
              </w:rPr>
              <w:t>and/or the ground is slippery.</w:t>
            </w:r>
          </w:p>
          <w:p w14:paraId="75367C58" w14:textId="77777777" w:rsidR="00FA12C0" w:rsidRPr="00FA12C0" w:rsidRDefault="00FA12C0" w:rsidP="00FA12C0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  <w:p w14:paraId="464D3640" w14:textId="77777777" w:rsidR="0008500C" w:rsidRDefault="00FA12C0" w:rsidP="00D015E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Bring a first aid kit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 that volunteers can use</w:t>
            </w:r>
          </w:p>
          <w:p w14:paraId="1B271FE0" w14:textId="77777777" w:rsidR="00FA12C0" w:rsidRPr="0008500C" w:rsidRDefault="00FA12C0" w:rsidP="0008500C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46FE9A0F" w14:textId="77777777" w:rsidR="009A11C2" w:rsidRPr="009A11C2" w:rsidRDefault="00D015E5" w:rsidP="00330A9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30690871" w14:textId="77777777" w:rsidR="009A11C2" w:rsidRPr="009A11C2" w:rsidRDefault="00D015E5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559" w:type="dxa"/>
            <w:shd w:val="clear" w:color="auto" w:fill="00B050"/>
          </w:tcPr>
          <w:p w14:paraId="4875AC78" w14:textId="77777777" w:rsidR="009A11C2" w:rsidRPr="009A11C2" w:rsidRDefault="00330A9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9A11C2" w:rsidRPr="009A11C2" w14:paraId="428F54D1" w14:textId="77777777" w:rsidTr="00126576">
        <w:tc>
          <w:tcPr>
            <w:tcW w:w="5103" w:type="dxa"/>
          </w:tcPr>
          <w:p w14:paraId="21B65C58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6C015416" w14:textId="77777777" w:rsidR="00D57356" w:rsidRDefault="00D015E5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Infection from d</w:t>
            </w:r>
            <w:r w:rsidR="00330A94">
              <w:rPr>
                <w:rFonts w:ascii="Arial" w:hAnsi="Arial" w:cs="Arial"/>
                <w:color w:val="002060"/>
                <w:szCs w:val="24"/>
              </w:rPr>
              <w:t xml:space="preserve">og </w:t>
            </w:r>
            <w:r>
              <w:rPr>
                <w:rFonts w:ascii="Arial" w:hAnsi="Arial" w:cs="Arial"/>
                <w:color w:val="002060"/>
                <w:szCs w:val="24"/>
              </w:rPr>
              <w:t>poo</w:t>
            </w:r>
            <w:r w:rsidR="00330A94">
              <w:rPr>
                <w:rFonts w:ascii="Arial" w:hAnsi="Arial" w:cs="Arial"/>
                <w:color w:val="002060"/>
                <w:szCs w:val="24"/>
              </w:rPr>
              <w:t xml:space="preserve"> and other litter</w:t>
            </w:r>
          </w:p>
          <w:p w14:paraId="0A03D212" w14:textId="77777777" w:rsidR="00D57356" w:rsidRPr="009A11C2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4F9EBC9A" w14:textId="77777777" w:rsidR="009A11C2" w:rsidRPr="00D015E5" w:rsidRDefault="00330A94" w:rsidP="00D015E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szCs w:val="24"/>
              </w:rPr>
            </w:pPr>
            <w:r w:rsidRPr="00D015E5">
              <w:rPr>
                <w:rFonts w:ascii="Arial" w:hAnsi="Arial" w:cs="Arial"/>
                <w:color w:val="002060"/>
                <w:szCs w:val="24"/>
              </w:rPr>
              <w:t>C</w:t>
            </w:r>
            <w:r w:rsidR="0008500C">
              <w:rPr>
                <w:rFonts w:ascii="Arial" w:hAnsi="Arial" w:cs="Arial"/>
                <w:color w:val="002060"/>
                <w:szCs w:val="24"/>
              </w:rPr>
              <w:t>heck and c</w:t>
            </w:r>
            <w:r w:rsidRPr="00D015E5">
              <w:rPr>
                <w:rFonts w:ascii="Arial" w:hAnsi="Arial" w:cs="Arial"/>
                <w:color w:val="002060"/>
                <w:szCs w:val="24"/>
              </w:rPr>
              <w:t>lear site before work starts</w:t>
            </w:r>
          </w:p>
          <w:p w14:paraId="17B64567" w14:textId="77777777" w:rsidR="00330A94" w:rsidRDefault="00330A94" w:rsidP="00D015E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szCs w:val="24"/>
              </w:rPr>
            </w:pPr>
            <w:r w:rsidRPr="00D015E5">
              <w:rPr>
                <w:rFonts w:ascii="Arial" w:hAnsi="Arial" w:cs="Arial"/>
                <w:color w:val="002060"/>
                <w:szCs w:val="24"/>
              </w:rPr>
              <w:t>Advise volunteers to wear gloves.</w:t>
            </w:r>
          </w:p>
          <w:p w14:paraId="469131A5" w14:textId="77777777" w:rsidR="00FA12C0" w:rsidRDefault="00FA12C0" w:rsidP="00D015E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Bring hand sanitiser and a first aid kit.</w:t>
            </w:r>
          </w:p>
          <w:p w14:paraId="4B2A6DBE" w14:textId="77777777" w:rsidR="0008500C" w:rsidRPr="00D015E5" w:rsidRDefault="0008500C" w:rsidP="0008500C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35C0F3F5" w14:textId="77777777" w:rsidR="009A11C2" w:rsidRPr="009A11C2" w:rsidRDefault="00D015E5" w:rsidP="00330A9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465BC0FD" w14:textId="77777777" w:rsidR="009A11C2" w:rsidRPr="009A11C2" w:rsidRDefault="00D015E5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49079296" w14:textId="77777777" w:rsidR="009A11C2" w:rsidRPr="009A11C2" w:rsidRDefault="00D015E5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D57356" w:rsidRPr="009A11C2" w14:paraId="4A07B4CD" w14:textId="77777777" w:rsidTr="00126576">
        <w:tc>
          <w:tcPr>
            <w:tcW w:w="5103" w:type="dxa"/>
          </w:tcPr>
          <w:p w14:paraId="0FB5A4FA" w14:textId="77777777" w:rsidR="00D57356" w:rsidRDefault="00330A9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Injury from sharp equipment</w:t>
            </w:r>
          </w:p>
          <w:p w14:paraId="4686D67F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3DDFB182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49A9AD3B" w14:textId="77777777" w:rsidR="00FE1148" w:rsidRDefault="00330A94" w:rsidP="00FE11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 w:rsidRPr="00FE1148">
              <w:rPr>
                <w:rFonts w:ascii="Arial" w:hAnsi="Arial" w:cs="Arial"/>
                <w:color w:val="002060"/>
                <w:szCs w:val="24"/>
              </w:rPr>
              <w:t>Ensure volunteers are well briefed on</w:t>
            </w:r>
            <w:r w:rsidR="00FE1148">
              <w:rPr>
                <w:rFonts w:ascii="Arial" w:hAnsi="Arial" w:cs="Arial"/>
                <w:color w:val="002060"/>
                <w:szCs w:val="24"/>
              </w:rPr>
              <w:t>:</w:t>
            </w:r>
          </w:p>
          <w:p w14:paraId="0D678495" w14:textId="77777777" w:rsidR="00FE1148" w:rsidRDefault="00FE1148" w:rsidP="00FE114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</w:t>
            </w:r>
            <w:r w:rsidR="00330A94" w:rsidRPr="00FE1148">
              <w:rPr>
                <w:rFonts w:ascii="Arial" w:hAnsi="Arial" w:cs="Arial"/>
                <w:color w:val="002060"/>
                <w:szCs w:val="24"/>
              </w:rPr>
              <w:t xml:space="preserve">he need to keep track of kit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that </w:t>
            </w:r>
            <w:r w:rsidR="00330A94" w:rsidRPr="00FE1148">
              <w:rPr>
                <w:rFonts w:ascii="Arial" w:hAnsi="Arial" w:cs="Arial"/>
                <w:color w:val="002060"/>
                <w:szCs w:val="24"/>
              </w:rPr>
              <w:t xml:space="preserve">they are using, as </w:t>
            </w:r>
            <w:r w:rsidR="003176A7">
              <w:rPr>
                <w:rFonts w:ascii="Arial" w:hAnsi="Arial" w:cs="Arial"/>
                <w:color w:val="002060"/>
                <w:szCs w:val="24"/>
              </w:rPr>
              <w:t>sharp tools</w:t>
            </w:r>
            <w:r w:rsidR="00DE78BA" w:rsidRPr="00FE1148">
              <w:rPr>
                <w:rFonts w:ascii="Arial" w:hAnsi="Arial" w:cs="Arial"/>
                <w:color w:val="002060"/>
                <w:szCs w:val="24"/>
              </w:rPr>
              <w:t xml:space="preserve"> hidden in undergrowth can cause injury</w:t>
            </w:r>
            <w:r w:rsidRPr="00FE1148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5755FAEE" w14:textId="77777777" w:rsidR="00FE1148" w:rsidRDefault="00FE1148" w:rsidP="00FE114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Ask all volunteers to bring thick gloves.</w:t>
            </w:r>
          </w:p>
          <w:p w14:paraId="18885C26" w14:textId="77777777" w:rsidR="00FE1148" w:rsidRDefault="00FE1148" w:rsidP="00FE114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Demonstrate appropriate technique.</w:t>
            </w:r>
          </w:p>
          <w:p w14:paraId="4243CF8F" w14:textId="77777777" w:rsidR="00541832" w:rsidRDefault="00541832" w:rsidP="00FE114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Check that tools are in safe condition.</w:t>
            </w:r>
          </w:p>
          <w:p w14:paraId="3E7E6BCE" w14:textId="77777777" w:rsidR="00FE1148" w:rsidRDefault="00FE1148" w:rsidP="0094294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Bring a first aid kit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 that volunteers can use</w:t>
            </w:r>
            <w:r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12FA82EC" w14:textId="77777777" w:rsidR="0075253B" w:rsidRPr="00FE1148" w:rsidRDefault="0075253B" w:rsidP="0075253B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2F7D5D58" w14:textId="77777777" w:rsidR="00D57356" w:rsidRPr="009A11C2" w:rsidRDefault="00FE1148" w:rsidP="00DE78BA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7772C8FD" w14:textId="77777777" w:rsidR="00D57356" w:rsidRPr="009A11C2" w:rsidRDefault="00FE1148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099591D1" w14:textId="77777777" w:rsidR="00D57356" w:rsidRPr="009A11C2" w:rsidRDefault="00FE1148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D57356" w:rsidRPr="009A11C2" w14:paraId="4B66A07A" w14:textId="77777777" w:rsidTr="00126576">
        <w:tc>
          <w:tcPr>
            <w:tcW w:w="5103" w:type="dxa"/>
          </w:tcPr>
          <w:p w14:paraId="24AFE6F4" w14:textId="77777777" w:rsidR="00D57356" w:rsidRDefault="00177E79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Collision with traffic caused by w</w:t>
            </w:r>
            <w:r w:rsidR="00DE78BA">
              <w:rPr>
                <w:rFonts w:ascii="Arial" w:hAnsi="Arial" w:cs="Arial"/>
                <w:color w:val="002060"/>
                <w:szCs w:val="24"/>
              </w:rPr>
              <w:t xml:space="preserve">orking </w:t>
            </w:r>
            <w:r w:rsidR="0029560D">
              <w:rPr>
                <w:rFonts w:ascii="Arial" w:hAnsi="Arial" w:cs="Arial"/>
                <w:color w:val="002060"/>
                <w:szCs w:val="24"/>
              </w:rPr>
              <w:t>too close to the road</w:t>
            </w:r>
          </w:p>
          <w:p w14:paraId="0B3BE740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1423361A" w14:textId="77777777" w:rsidR="00D57356" w:rsidRDefault="0029560D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Brief all volunteers</w:t>
            </w:r>
            <w:r w:rsidR="0008500C">
              <w:rPr>
                <w:rFonts w:ascii="Arial" w:hAnsi="Arial" w:cs="Arial"/>
                <w:color w:val="002060"/>
                <w:szCs w:val="24"/>
              </w:rPr>
              <w:t xml:space="preserve"> to keep at least 1.5m from the road edge.</w:t>
            </w:r>
          </w:p>
          <w:p w14:paraId="25DF5199" w14:textId="77777777" w:rsidR="0008500C" w:rsidRDefault="0008500C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Vols must wear a high-viz vest/jacket.</w:t>
            </w:r>
          </w:p>
          <w:p w14:paraId="034A1F5F" w14:textId="77777777" w:rsidR="00541832" w:rsidRPr="00177E79" w:rsidRDefault="00541832" w:rsidP="00541832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4DA2293F" w14:textId="77777777" w:rsidR="00D57356" w:rsidRPr="009A11C2" w:rsidRDefault="00635FEB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61153665" w14:textId="77777777" w:rsidR="00D57356" w:rsidRPr="009A11C2" w:rsidRDefault="00177E79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1559" w:type="dxa"/>
            <w:shd w:val="clear" w:color="auto" w:fill="00B050"/>
          </w:tcPr>
          <w:p w14:paraId="05D4AFBD" w14:textId="77777777" w:rsidR="00D57356" w:rsidRPr="009A11C2" w:rsidRDefault="00635FEB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tr w:rsidR="00004E9F" w:rsidRPr="009A11C2" w14:paraId="0AA45279" w14:textId="77777777" w:rsidTr="00126576">
        <w:tc>
          <w:tcPr>
            <w:tcW w:w="5103" w:type="dxa"/>
          </w:tcPr>
          <w:p w14:paraId="3B2758B7" w14:textId="77777777" w:rsidR="00004E9F" w:rsidRDefault="00004E9F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Catching Lyme disease from a tick (these are likely to be in rough grassland on verges)</w:t>
            </w:r>
          </w:p>
          <w:p w14:paraId="6F8329A3" w14:textId="77777777" w:rsidR="00004E9F" w:rsidRDefault="00004E9F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6350" w:type="dxa"/>
          </w:tcPr>
          <w:p w14:paraId="15E14528" w14:textId="77777777" w:rsidR="00004E9F" w:rsidRPr="00004E9F" w:rsidRDefault="00004E9F" w:rsidP="00004E9F">
            <w:pPr>
              <w:rPr>
                <w:rFonts w:ascii="Arial" w:hAnsi="Arial" w:cs="Arial"/>
                <w:color w:val="002060"/>
                <w:szCs w:val="24"/>
              </w:rPr>
            </w:pPr>
            <w:r w:rsidRPr="00004E9F">
              <w:rPr>
                <w:rFonts w:ascii="Arial" w:hAnsi="Arial" w:cs="Arial"/>
                <w:color w:val="002060"/>
                <w:szCs w:val="24"/>
              </w:rPr>
              <w:t xml:space="preserve">Brief all volunteers to </w:t>
            </w:r>
          </w:p>
          <w:p w14:paraId="7E26DB94" w14:textId="77777777" w:rsidR="00004E9F" w:rsidRDefault="00004E9F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wear trousers rather than shorts, and tuck socks over them. Also long-sleeved shirts.</w:t>
            </w:r>
          </w:p>
          <w:p w14:paraId="33C2CAFB" w14:textId="77777777" w:rsidR="00004E9F" w:rsidRDefault="00004E9F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Check for ticks on all parts of the body after the task.</w:t>
            </w:r>
          </w:p>
          <w:p w14:paraId="52F1CFBB" w14:textId="77777777" w:rsidR="00004E9F" w:rsidRDefault="00004E9F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Remove any tick carefully </w:t>
            </w:r>
          </w:p>
          <w:p w14:paraId="21BB1CE4" w14:textId="77777777" w:rsidR="00004E9F" w:rsidRDefault="00004E9F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Be alert for any Lyme Disease symptoms (redness around the site of the tick and/or any fever or flu-like symptoms).</w:t>
            </w:r>
          </w:p>
          <w:p w14:paraId="22501625" w14:textId="77777777" w:rsidR="00004E9F" w:rsidRDefault="00004E9F" w:rsidP="00177E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Go to Doctor if you have symptoms.</w:t>
            </w:r>
          </w:p>
          <w:p w14:paraId="756E4F92" w14:textId="77777777" w:rsidR="004710EF" w:rsidRDefault="004710EF" w:rsidP="004710EF">
            <w:pPr>
              <w:pStyle w:val="ListParagraph"/>
              <w:numPr>
                <w:ilvl w:val="0"/>
                <w:numId w:val="22"/>
              </w:numPr>
            </w:pPr>
            <w:r w:rsidRPr="004710EF">
              <w:rPr>
                <w:rFonts w:ascii="Arial" w:hAnsi="Arial" w:cs="Arial"/>
                <w:color w:val="002060"/>
                <w:szCs w:val="24"/>
              </w:rPr>
              <w:t xml:space="preserve">See </w:t>
            </w:r>
            <w:hyperlink r:id="rId5" w:history="1">
              <w:r w:rsidRPr="004710EF">
                <w:rPr>
                  <w:rStyle w:val="Hyperlink"/>
                  <w:rFonts w:ascii="Arial" w:hAnsi="Arial" w:cs="Arial"/>
                  <w:szCs w:val="24"/>
                </w:rPr>
                <w:t>https://lymediseaseuk.com/prevention/</w:t>
              </w:r>
            </w:hyperlink>
          </w:p>
          <w:p w14:paraId="23EF94D8" w14:textId="77777777" w:rsidR="004710EF" w:rsidRDefault="004710EF" w:rsidP="004710EF">
            <w:pPr>
              <w:pStyle w:val="ListParagraph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392DDF3D" w14:textId="77777777" w:rsidR="00004E9F" w:rsidRDefault="00004E9F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2FD9E68D" w14:textId="77777777" w:rsidR="00004E9F" w:rsidRDefault="00004E9F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556E7C53" w14:textId="77777777" w:rsidR="00004E9F" w:rsidRDefault="00004E9F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676DF3" w:rsidRPr="009A11C2" w14:paraId="7632F8AA" w14:textId="77777777" w:rsidTr="0075253B">
        <w:tc>
          <w:tcPr>
            <w:tcW w:w="5103" w:type="dxa"/>
          </w:tcPr>
          <w:p w14:paraId="5CFCA906" w14:textId="77777777" w:rsidR="00676DF3" w:rsidRDefault="00676DF3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Damage to wildlife</w:t>
            </w:r>
          </w:p>
        </w:tc>
        <w:tc>
          <w:tcPr>
            <w:tcW w:w="6350" w:type="dxa"/>
          </w:tcPr>
          <w:p w14:paraId="63ED2671" w14:textId="77777777" w:rsidR="00676DF3" w:rsidRDefault="00676DF3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No work should be undertaken on </w:t>
            </w:r>
            <w:r w:rsidR="009A68E4">
              <w:rPr>
                <w:rFonts w:ascii="Arial" w:hAnsi="Arial" w:cs="Arial"/>
                <w:color w:val="002060"/>
                <w:szCs w:val="24"/>
              </w:rPr>
              <w:t xml:space="preserve">hedgerows </w:t>
            </w:r>
            <w:r>
              <w:rPr>
                <w:rFonts w:ascii="Arial" w:hAnsi="Arial" w:cs="Arial"/>
                <w:color w:val="002060"/>
                <w:szCs w:val="24"/>
              </w:rPr>
              <w:t>during the nesting season</w:t>
            </w:r>
            <w:r w:rsidR="00541832">
              <w:rPr>
                <w:rFonts w:ascii="Arial" w:hAnsi="Arial" w:cs="Arial"/>
                <w:color w:val="002060"/>
                <w:szCs w:val="24"/>
              </w:rPr>
              <w:t xml:space="preserve"> – or in bramble patches that might be used by low-nesting birds.</w:t>
            </w:r>
          </w:p>
          <w:p w14:paraId="1BE8A009" w14:textId="77777777" w:rsidR="00541832" w:rsidRDefault="00541832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Always leave approx 20% of rough grass/brambles etc as refuge areas. This will increase biodiversity.</w:t>
            </w:r>
          </w:p>
          <w:p w14:paraId="46502AB9" w14:textId="77777777" w:rsidR="00541832" w:rsidRDefault="0054183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0C83D08E" w14:textId="77777777" w:rsidR="00676DF3" w:rsidRDefault="00676DF3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37E486CB" w14:textId="77777777" w:rsidR="00676DF3" w:rsidRDefault="00676DF3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559" w:type="dxa"/>
          </w:tcPr>
          <w:p w14:paraId="5513DDDB" w14:textId="77777777" w:rsidR="00676DF3" w:rsidRDefault="00676DF3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</w:tbl>
    <w:bookmarkEnd w:id="1"/>
    <w:p w14:paraId="1C7A975C" w14:textId="77777777" w:rsidR="0008500C" w:rsidRPr="009A11C2" w:rsidRDefault="0008500C" w:rsidP="0075253B">
      <w:pPr>
        <w:jc w:val="center"/>
        <w:rPr>
          <w:rFonts w:ascii="Arial" w:hAnsi="Arial" w:cs="Arial"/>
          <w:color w:val="002060"/>
        </w:rPr>
      </w:pPr>
      <w:r w:rsidRPr="0008500C">
        <w:rPr>
          <w:rFonts w:ascii="Arial" w:hAnsi="Arial" w:cs="Arial"/>
          <w:noProof/>
          <w:color w:val="002060"/>
        </w:rPr>
        <w:drawing>
          <wp:inline distT="0" distB="0" distL="0" distR="0" wp14:anchorId="260D52CE" wp14:editId="682E6D05">
            <wp:extent cx="6046470" cy="3526744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56" cy="35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00C" w:rsidRPr="009A11C2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E85"/>
    <w:multiLevelType w:val="hybridMultilevel"/>
    <w:tmpl w:val="BBFE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0105"/>
    <w:multiLevelType w:val="hybridMultilevel"/>
    <w:tmpl w:val="767E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E287E"/>
    <w:multiLevelType w:val="hybridMultilevel"/>
    <w:tmpl w:val="5F8E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71F5"/>
    <w:multiLevelType w:val="hybridMultilevel"/>
    <w:tmpl w:val="D770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C1A72"/>
    <w:multiLevelType w:val="hybridMultilevel"/>
    <w:tmpl w:val="6792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1F2"/>
    <w:multiLevelType w:val="hybridMultilevel"/>
    <w:tmpl w:val="9AD2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72F9"/>
    <w:multiLevelType w:val="hybridMultilevel"/>
    <w:tmpl w:val="E3F23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7"/>
  </w:num>
  <w:num w:numId="6">
    <w:abstractNumId w:val="11"/>
  </w:num>
  <w:num w:numId="7">
    <w:abstractNumId w:val="1"/>
  </w:num>
  <w:num w:numId="8">
    <w:abstractNumId w:val="12"/>
  </w:num>
  <w:num w:numId="9">
    <w:abstractNumId w:val="18"/>
  </w:num>
  <w:num w:numId="10">
    <w:abstractNumId w:val="14"/>
  </w:num>
  <w:num w:numId="11">
    <w:abstractNumId w:val="19"/>
  </w:num>
  <w:num w:numId="12">
    <w:abstractNumId w:val="15"/>
  </w:num>
  <w:num w:numId="13">
    <w:abstractNumId w:val="10"/>
  </w:num>
  <w:num w:numId="14">
    <w:abstractNumId w:val="16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0"/>
  </w:num>
  <w:num w:numId="20">
    <w:abstractNumId w:val="20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04DA5"/>
    <w:rsid w:val="00004E9F"/>
    <w:rsid w:val="000254AE"/>
    <w:rsid w:val="00025CEE"/>
    <w:rsid w:val="00053930"/>
    <w:rsid w:val="00084BA7"/>
    <w:rsid w:val="00084E3C"/>
    <w:rsid w:val="0008500C"/>
    <w:rsid w:val="0009527D"/>
    <w:rsid w:val="000B210D"/>
    <w:rsid w:val="000D1033"/>
    <w:rsid w:val="000D539D"/>
    <w:rsid w:val="000E3EAB"/>
    <w:rsid w:val="00126576"/>
    <w:rsid w:val="001279BB"/>
    <w:rsid w:val="00151199"/>
    <w:rsid w:val="00173237"/>
    <w:rsid w:val="00177E79"/>
    <w:rsid w:val="001A38FD"/>
    <w:rsid w:val="001F3D31"/>
    <w:rsid w:val="0020113E"/>
    <w:rsid w:val="00210F78"/>
    <w:rsid w:val="0024509B"/>
    <w:rsid w:val="002728A7"/>
    <w:rsid w:val="0029560D"/>
    <w:rsid w:val="002B04CC"/>
    <w:rsid w:val="002B264B"/>
    <w:rsid w:val="002C08D8"/>
    <w:rsid w:val="002F4428"/>
    <w:rsid w:val="003058DE"/>
    <w:rsid w:val="003176A7"/>
    <w:rsid w:val="00330809"/>
    <w:rsid w:val="00330A94"/>
    <w:rsid w:val="00331E25"/>
    <w:rsid w:val="003522BC"/>
    <w:rsid w:val="0035336D"/>
    <w:rsid w:val="00360C72"/>
    <w:rsid w:val="003B171B"/>
    <w:rsid w:val="003B5B6A"/>
    <w:rsid w:val="003B6A23"/>
    <w:rsid w:val="003F085F"/>
    <w:rsid w:val="00404D08"/>
    <w:rsid w:val="00414AC5"/>
    <w:rsid w:val="00445E4A"/>
    <w:rsid w:val="0046348D"/>
    <w:rsid w:val="004710EF"/>
    <w:rsid w:val="0047566C"/>
    <w:rsid w:val="00475DAE"/>
    <w:rsid w:val="00483C6C"/>
    <w:rsid w:val="00486635"/>
    <w:rsid w:val="00495370"/>
    <w:rsid w:val="00496AD0"/>
    <w:rsid w:val="004B28F1"/>
    <w:rsid w:val="004B346F"/>
    <w:rsid w:val="004B695D"/>
    <w:rsid w:val="004D5E4D"/>
    <w:rsid w:val="004F1527"/>
    <w:rsid w:val="00521D69"/>
    <w:rsid w:val="0053724F"/>
    <w:rsid w:val="00541832"/>
    <w:rsid w:val="00562C49"/>
    <w:rsid w:val="005D543F"/>
    <w:rsid w:val="005E645D"/>
    <w:rsid w:val="005E71BF"/>
    <w:rsid w:val="00601003"/>
    <w:rsid w:val="006060E6"/>
    <w:rsid w:val="006108BC"/>
    <w:rsid w:val="0063487D"/>
    <w:rsid w:val="00635FEB"/>
    <w:rsid w:val="00655CBB"/>
    <w:rsid w:val="00655D4F"/>
    <w:rsid w:val="00676DF3"/>
    <w:rsid w:val="006C6E6F"/>
    <w:rsid w:val="006C7E80"/>
    <w:rsid w:val="006E1D9E"/>
    <w:rsid w:val="00720E44"/>
    <w:rsid w:val="00722C90"/>
    <w:rsid w:val="007238F6"/>
    <w:rsid w:val="00731F1B"/>
    <w:rsid w:val="00732AED"/>
    <w:rsid w:val="007413ED"/>
    <w:rsid w:val="0075253B"/>
    <w:rsid w:val="0078653D"/>
    <w:rsid w:val="00787C17"/>
    <w:rsid w:val="00794017"/>
    <w:rsid w:val="00796587"/>
    <w:rsid w:val="007C248A"/>
    <w:rsid w:val="007C6C14"/>
    <w:rsid w:val="00801587"/>
    <w:rsid w:val="00826809"/>
    <w:rsid w:val="008331E4"/>
    <w:rsid w:val="00841714"/>
    <w:rsid w:val="00846F55"/>
    <w:rsid w:val="00892633"/>
    <w:rsid w:val="008D57D5"/>
    <w:rsid w:val="008F05C2"/>
    <w:rsid w:val="00920B4E"/>
    <w:rsid w:val="0094294A"/>
    <w:rsid w:val="00962DCD"/>
    <w:rsid w:val="00974B85"/>
    <w:rsid w:val="00980F56"/>
    <w:rsid w:val="00995209"/>
    <w:rsid w:val="00995B7A"/>
    <w:rsid w:val="009A11C2"/>
    <w:rsid w:val="009A68E4"/>
    <w:rsid w:val="009B43D4"/>
    <w:rsid w:val="009E7A42"/>
    <w:rsid w:val="009F2FFB"/>
    <w:rsid w:val="00A06BCD"/>
    <w:rsid w:val="00A213B8"/>
    <w:rsid w:val="00A42AA0"/>
    <w:rsid w:val="00A7095E"/>
    <w:rsid w:val="00A80F05"/>
    <w:rsid w:val="00A80FF5"/>
    <w:rsid w:val="00B137EF"/>
    <w:rsid w:val="00B16C1A"/>
    <w:rsid w:val="00B230A8"/>
    <w:rsid w:val="00B65B0E"/>
    <w:rsid w:val="00B83D0A"/>
    <w:rsid w:val="00B965F3"/>
    <w:rsid w:val="00BB0775"/>
    <w:rsid w:val="00BB0A1F"/>
    <w:rsid w:val="00BB76C3"/>
    <w:rsid w:val="00BC0BDB"/>
    <w:rsid w:val="00C1307D"/>
    <w:rsid w:val="00C42ED9"/>
    <w:rsid w:val="00C525EE"/>
    <w:rsid w:val="00C56DCA"/>
    <w:rsid w:val="00C57655"/>
    <w:rsid w:val="00C746B8"/>
    <w:rsid w:val="00C76675"/>
    <w:rsid w:val="00CA6C0D"/>
    <w:rsid w:val="00D015E5"/>
    <w:rsid w:val="00D424DD"/>
    <w:rsid w:val="00D434D7"/>
    <w:rsid w:val="00D57356"/>
    <w:rsid w:val="00D76384"/>
    <w:rsid w:val="00D9144E"/>
    <w:rsid w:val="00DB3C18"/>
    <w:rsid w:val="00DC70E6"/>
    <w:rsid w:val="00DE78BA"/>
    <w:rsid w:val="00DF027B"/>
    <w:rsid w:val="00E17A5A"/>
    <w:rsid w:val="00E23D41"/>
    <w:rsid w:val="00E565AD"/>
    <w:rsid w:val="00E63199"/>
    <w:rsid w:val="00E70741"/>
    <w:rsid w:val="00EA3D09"/>
    <w:rsid w:val="00EA4634"/>
    <w:rsid w:val="00EB2E4A"/>
    <w:rsid w:val="00EE0180"/>
    <w:rsid w:val="00EE4090"/>
    <w:rsid w:val="00F16C95"/>
    <w:rsid w:val="00F25085"/>
    <w:rsid w:val="00F45BD2"/>
    <w:rsid w:val="00F5370F"/>
    <w:rsid w:val="00F66275"/>
    <w:rsid w:val="00FA0095"/>
    <w:rsid w:val="00FA12C0"/>
    <w:rsid w:val="00FA7FDA"/>
    <w:rsid w:val="00FC1165"/>
    <w:rsid w:val="00FC7A51"/>
    <w:rsid w:val="00FE1148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554E"/>
  <w15:docId w15:val="{C2564D24-3D13-4A4B-B61C-637C939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ymediseaseuk.com/preven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Compton</dc:creator>
  <cp:lastModifiedBy>Flavio Ford</cp:lastModifiedBy>
  <cp:revision>4</cp:revision>
  <cp:lastPrinted>2018-12-06T15:39:00Z</cp:lastPrinted>
  <dcterms:created xsi:type="dcterms:W3CDTF">2022-01-06T17:40:00Z</dcterms:created>
  <dcterms:modified xsi:type="dcterms:W3CDTF">2022-01-12T17:22:00Z</dcterms:modified>
</cp:coreProperties>
</file>